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0F1D49">
      <w:pPr>
        <w:pStyle w:val="Heading"/>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Pastatų ir statinių kadastrinių matavimų ir kadastro duomenų bylų sudarymo (su patikra) paslaugos </w:t>
      </w:r>
    </w:p>
    <w:p w14:paraId="29D3AC6D" w14:textId="77777777" w:rsidR="00205AB1" w:rsidRPr="00370648" w:rsidRDefault="00205AB1" w:rsidP="000F1D49">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9DFE4DF" w14:textId="14A74617"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įgaliotas palaikyti perkančiosios organizacijos atstovas Simonas Ališauskas, tel. 838354744, el. p. simonas.alisauskas@moletai.lt,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Molėtų r. sav.</w:t>
      </w:r>
      <w:r w:rsidRPr="00370648">
        <w:rPr>
          <w:lang w:val="lt-LT"/>
        </w:rPr>
        <w:tab/>
      </w:r>
      <w:r w:rsidRPr="00370648">
        <w:rPr>
          <w:lang w:val="lt-LT"/>
        </w:rPr>
        <w:br/>
      </w:r>
      <w:r w:rsidRPr="00370648">
        <w:rPr>
          <w:lang w:val="lt-LT"/>
        </w:rPr>
        <w:tab/>
        <w:t>2.6. Perkančiosios organizacijos sprendimo neatlikti pirkimo naudojantis centralizuotų pirkimų katalogu argumentai:</w:t>
      </w:r>
      <w:r w:rsidR="000F1D49">
        <w:rPr>
          <w:lang w:val="lt-LT"/>
        </w:rPr>
        <w:t xml:space="preserve"> </w:t>
      </w:r>
      <w:r w:rsidR="000F1D49" w:rsidRPr="000F1D49">
        <w:rPr>
          <w:lang w:val="lt-LT"/>
        </w:rPr>
        <w:t>CPO kataloge esančios paslaugos neatitinka perkančiosios organizacijos poreikių</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w:t>
      </w:r>
      <w:r w:rsidRPr="00370648">
        <w:rPr>
          <w:lang w:val="lt-LT"/>
        </w:rPr>
        <w:lastRenderedPageBreak/>
        <w:t>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5.10.3. Užpildyta Tiekėjo deklaracija dėl sankcijų taikymo.</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 xml:space="preserve">5.14. Kol nesibaigė pasiūlymų galiojimo laikas, perkančioji organizacija turi teisę prašyti CVP IS priemonėmis, kad tiekėjai pratęstų jų galiojimą iki konkrečiai nurodyto laiko. Tiekėjas CVP IS priemonėmis </w:t>
      </w:r>
      <w:r w:rsidRPr="00370648">
        <w:rPr>
          <w:lang w:val="lt-LT"/>
        </w:rPr>
        <w:lastRenderedPageBreak/>
        <w:t>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lastRenderedPageBreak/>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sudaro pasiūlymų eilę ir nustato pirkimo laimėtoją;</w:t>
      </w:r>
      <w:r w:rsidRPr="00370648">
        <w:rPr>
          <w:lang w:val="lt-LT"/>
        </w:rPr>
        <w:tab/>
      </w:r>
      <w:r w:rsidRPr="00370648">
        <w:rPr>
          <w:lang w:val="lt-LT"/>
        </w:rPr>
        <w:br/>
      </w:r>
      <w:r w:rsidRPr="00370648">
        <w:rPr>
          <w:lang w:val="lt-LT"/>
        </w:rPr>
        <w:tab/>
        <w:t>11.1.5.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lastRenderedPageBreak/>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13.1.6.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13.1.7.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13.1.8.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Kaina/įkainiai pasiūlyme nurodomi apvalinant 2 (du) skaičius po kablelio.</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16.1. Tiekėjas, kuris mano, kad  perkančioji organizacija nesilaikė VPĮ reikalavimų ir tuo pažeidė ar pažeis jo teisėtus interesus, VPĮ VII skyriuje nustatyta tvarka gali kreiptis į apygardos teismą, kaip pirmosios </w:t>
      </w:r>
      <w:r w:rsidRPr="00370648">
        <w:rPr>
          <w:lang w:val="lt-LT"/>
        </w:rPr>
        <w:lastRenderedPageBreak/>
        <w:t>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Tiekėjo deklaracija dėl sankcijų taikymo.</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71ECB" w:rsidRDefault="00271EC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71EC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71ECB" w:rsidRDefault="00271EC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71ECB" w:rsidRDefault="00271E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71EC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71ECB" w:rsidRDefault="00271EC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F1D49"/>
    <w:rsid w:val="001125E3"/>
    <w:rsid w:val="00205AB1"/>
    <w:rsid w:val="00271ECB"/>
    <w:rsid w:val="005E5855"/>
    <w:rsid w:val="007C39A3"/>
    <w:rsid w:val="0099639A"/>
    <w:rsid w:val="00AA40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16812</Words>
  <Characters>9583</Characters>
  <Application>Microsoft Office Word</Application>
  <DocSecurity>0</DocSecurity>
  <Lines>79</Lines>
  <Paragraphs>52</Paragraphs>
  <ScaleCrop>false</ScaleCrop>
  <Company/>
  <LinksUpToDate>false</LinksUpToDate>
  <CharactersWithSpaces>26343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Simonas Ališauskas</cp:lastModifiedBy>
  <cp:revision>5</cp:revision>
  <dcterms:created xsi:type="dcterms:W3CDTF">2021-02-08T14:42:00Z</dcterms:created>
  <dcterms:modified xsi:type="dcterms:W3CDTF">2025-02-26T07:36:00Z</dcterms:modified>
</cp:coreProperties>
</file>